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10" w:rsidRPr="006C62B8" w:rsidRDefault="00B0674D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A15910" w:rsidRPr="006C62B8" w:rsidRDefault="00B0674D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A15910" w:rsidRPr="006C62B8" w:rsidRDefault="00B0674D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A15910" w:rsidRPr="006C62B8" w:rsidRDefault="00A15910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 w:rsidR="00B0674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27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A15910" w:rsidRPr="006C62B8" w:rsidRDefault="00A15910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26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B0674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maj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B0674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A15910" w:rsidRPr="006C62B8" w:rsidRDefault="00B0674D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A15910"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A15910" w:rsidRPr="006C62B8" w:rsidRDefault="00A15910" w:rsidP="00A15910">
      <w:pPr>
        <w:pStyle w:val="NoSpacing"/>
        <w:jc w:val="both"/>
        <w:rPr>
          <w:lang w:val="sr-Cyrl-R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910" w:rsidRPr="006C62B8" w:rsidRDefault="00B0674D" w:rsidP="00A15910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A15910" w:rsidRPr="006C62B8" w:rsidRDefault="00A15910" w:rsidP="00A1591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6C62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A15910" w:rsidRPr="006C62B8" w:rsidRDefault="00B0674D" w:rsidP="00A1591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A15910" w:rsidRPr="006C62B8" w:rsidRDefault="00B0674D" w:rsidP="00A15910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A1591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15910" w:rsidRPr="006C62B8" w:rsidRDefault="00A15910" w:rsidP="00A15910">
      <w:pPr>
        <w:jc w:val="both"/>
        <w:rPr>
          <w:rFonts w:cs="Times New Roman"/>
          <w:szCs w:val="24"/>
          <w:lang w:val="sr-Cyrl-RS"/>
        </w:rPr>
      </w:pPr>
    </w:p>
    <w:p w:rsidR="00A15910" w:rsidRPr="006C62B8" w:rsidRDefault="00A15910" w:rsidP="00A15910">
      <w:pPr>
        <w:jc w:val="both"/>
        <w:rPr>
          <w:rFonts w:cs="Times New Roman"/>
          <w:szCs w:val="24"/>
          <w:lang w:val="sr-Cyrl-R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62B8">
        <w:rPr>
          <w:rFonts w:ascii="Times New Roman" w:hAnsi="Times New Roman" w:cs="Times New Roman"/>
          <w:sz w:val="24"/>
          <w:szCs w:val="24"/>
        </w:rPr>
        <w:t>12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C62B8">
        <w:rPr>
          <w:rFonts w:ascii="Times New Roman" w:hAnsi="Times New Roman" w:cs="Times New Roman"/>
          <w:sz w:val="24"/>
          <w:szCs w:val="24"/>
        </w:rPr>
        <w:t>5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6C62B8">
        <w:rPr>
          <w:rFonts w:ascii="Times New Roman" w:hAnsi="Times New Roman" w:cs="Times New Roman"/>
          <w:sz w:val="24"/>
          <w:szCs w:val="24"/>
        </w:rPr>
        <w:t>,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Đukanović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Karavidić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Ljiljana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Nestorović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15910" w:rsidRPr="006C62B8" w:rsidRDefault="00B0674D" w:rsidP="00A15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Maksimović</w:t>
      </w:r>
      <w:r w:rsidR="00716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5910" w:rsidRPr="006C6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="00A1591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="00A15910" w:rsidRPr="006C62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15910" w:rsidRPr="006C62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D54B2" w:rsidRPr="006C62B8" w:rsidRDefault="008D54B2" w:rsidP="00A15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54B2" w:rsidRPr="006C62B8" w:rsidRDefault="00B0674D" w:rsidP="00A15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4B2" w:rsidRPr="006C62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CS"/>
        </w:rPr>
        <w:t>irković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>
        <w:rPr>
          <w:rFonts w:ascii="Times New Roman" w:hAnsi="Times New Roman" w:cs="Times New Roman"/>
          <w:sz w:val="24"/>
          <w:szCs w:val="24"/>
          <w:lang w:val="sr-Cyrl-RS"/>
        </w:rPr>
        <w:t>eg</w:t>
      </w:r>
      <w:r>
        <w:rPr>
          <w:rFonts w:ascii="Times New Roman" w:hAnsi="Times New Roman" w:cs="Times New Roman"/>
          <w:sz w:val="24"/>
          <w:szCs w:val="24"/>
          <w:lang w:val="sr-Cyrl-CS"/>
        </w:rPr>
        <w:t>ov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D54B2" w:rsidRPr="006C62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Pored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članova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prisustvovali</w:t>
      </w:r>
      <w:r w:rsidR="00CC6275" w:rsidRPr="006C62B8">
        <w:rPr>
          <w:rFonts w:ascii="Times New Roman" w:hAnsi="Times New Roman" w:cs="Times New Roman"/>
          <w:sz w:val="24"/>
          <w:szCs w:val="24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C6275" w:rsidRPr="006C62B8">
        <w:rPr>
          <w:rFonts w:ascii="Times New Roman" w:hAnsi="Times New Roman" w:cs="Times New Roman"/>
          <w:sz w:val="24"/>
          <w:szCs w:val="24"/>
        </w:rPr>
        <w:t>: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55F92" w:rsidRPr="006C62B8">
        <w:rPr>
          <w:rFonts w:ascii="Times New Roman" w:hAnsi="Times New Roman" w:cs="Times New Roman"/>
          <w:sz w:val="24"/>
          <w:szCs w:val="24"/>
        </w:rPr>
        <w:t>: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Ervin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Ćatović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5F92" w:rsidRPr="006C62B8">
        <w:rPr>
          <w:rFonts w:ascii="Times New Roman" w:hAnsi="Times New Roman" w:cs="Times New Roman"/>
          <w:sz w:val="24"/>
          <w:szCs w:val="24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A55F92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5F92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55F92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55F92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A55F92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A55F92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5F92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A55F92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.             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E04" w:rsidRPr="006C62B8" w:rsidRDefault="00A15910" w:rsidP="00A1591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F33E04" w:rsidRPr="00A157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48024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48024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48024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dopunjen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8024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480245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80245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480245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80245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480245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80245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sprovođenju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B0674D">
        <w:rPr>
          <w:rFonts w:ascii="Times New Roman" w:hAnsi="Times New Roman"/>
          <w:bCs/>
          <w:sz w:val="24"/>
          <w:szCs w:val="24"/>
        </w:rPr>
        <w:t>akona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slobodnom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pristupu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informacijama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od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javnog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značaja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i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B0674D">
        <w:rPr>
          <w:rFonts w:ascii="Times New Roman" w:hAnsi="Times New Roman"/>
          <w:bCs/>
          <w:sz w:val="24"/>
          <w:szCs w:val="24"/>
        </w:rPr>
        <w:t>akona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zaštiti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podataka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ličnosti</w:t>
      </w:r>
      <w:r w:rsidR="00480245" w:rsidRPr="00A157EA">
        <w:rPr>
          <w:rFonts w:ascii="Times New Roman" w:hAnsi="Times New Roman"/>
          <w:bCs/>
          <w:sz w:val="24"/>
          <w:szCs w:val="24"/>
        </w:rPr>
        <w:t>,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za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2014. </w:t>
      </w:r>
      <w:r w:rsidR="00B0674D">
        <w:rPr>
          <w:rFonts w:ascii="Times New Roman" w:hAnsi="Times New Roman"/>
          <w:bCs/>
          <w:sz w:val="24"/>
          <w:szCs w:val="24"/>
        </w:rPr>
        <w:t>godinu</w:t>
      </w:r>
      <w:r w:rsidR="00480245" w:rsidRPr="00A157E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674D">
        <w:rPr>
          <w:rFonts w:ascii="Times New Roman" w:hAnsi="Times New Roman"/>
          <w:sz w:val="24"/>
          <w:szCs w:val="24"/>
          <w:lang w:val="sr-Cyrl-RS"/>
        </w:rPr>
        <w:t>u</w:t>
      </w:r>
      <w:r w:rsidR="00480245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delu</w:t>
      </w:r>
      <w:r w:rsidR="00480245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koji</w:t>
      </w:r>
      <w:r w:rsidR="00480245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se</w:t>
      </w:r>
      <w:r w:rsidR="00480245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odnosi</w:t>
      </w:r>
      <w:r w:rsidR="00480245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na</w:t>
      </w:r>
      <w:r w:rsidR="00480245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sprovođenj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B0674D">
        <w:rPr>
          <w:rFonts w:ascii="Times New Roman" w:hAnsi="Times New Roman"/>
          <w:bCs/>
          <w:sz w:val="24"/>
          <w:szCs w:val="24"/>
        </w:rPr>
        <w:t>akona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slobodnom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pristupu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informacijama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od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javnog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značaja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>“.</w:t>
      </w:r>
    </w:p>
    <w:p w:rsidR="00F33E04" w:rsidRPr="006C62B8" w:rsidRDefault="00F33E04" w:rsidP="00A1591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F33E04" w:rsidRPr="00A157EA" w:rsidRDefault="00B0674D" w:rsidP="00F33E0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Srđan</w:t>
      </w:r>
      <w:r w:rsidR="00A157E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Dragojević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F33E04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="00F33E04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="00F33E04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bude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dopunjen</w:t>
      </w:r>
      <w:r w:rsidR="00F33E04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tačkom</w:t>
      </w:r>
      <w:r w:rsidR="00F33E04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tri</w:t>
      </w:r>
      <w:r w:rsidR="00F33E04" w:rsidRPr="006C62B8">
        <w:rPr>
          <w:rFonts w:ascii="Times New Roman" w:hAnsi="Times New Roman"/>
          <w:bCs/>
          <w:sz w:val="24"/>
          <w:szCs w:val="24"/>
        </w:rPr>
        <w:t>:</w:t>
      </w:r>
      <w:r w:rsidR="00F33E04" w:rsidRPr="006C62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A157EA">
        <w:rPr>
          <w:rFonts w:ascii="Times New Roman" w:hAnsi="Times New Roman"/>
          <w:b/>
          <w:bCs/>
          <w:sz w:val="24"/>
          <w:szCs w:val="24"/>
          <w:lang w:val="sr-Cyrl-RS"/>
        </w:rPr>
        <w:t>„</w:t>
      </w:r>
      <w:r>
        <w:rPr>
          <w:rFonts w:ascii="Times New Roman" w:hAnsi="Times New Roman"/>
          <w:bCs/>
          <w:sz w:val="24"/>
          <w:szCs w:val="24"/>
          <w:lang w:val="sr-Cyrl-RS"/>
        </w:rPr>
        <w:t>Razno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F33E04" w:rsidRPr="00A157E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F33E04" w:rsidRPr="006C62B8" w:rsidRDefault="00F33E04" w:rsidP="00A1591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A15910" w:rsidRPr="006C62B8" w:rsidRDefault="00B0674D" w:rsidP="000A1C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Predsednica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stavila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dopunjeni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480245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jednoglasno</w:t>
      </w:r>
      <w:r w:rsidR="00480245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usvojio</w:t>
      </w:r>
      <w:r w:rsidR="00F33E04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  <w:r w:rsidR="000A1C25" w:rsidRPr="006C62B8">
        <w:rPr>
          <w:rFonts w:ascii="Times New Roman" w:hAnsi="Times New Roman"/>
          <w:bCs/>
          <w:sz w:val="24"/>
          <w:szCs w:val="24"/>
        </w:rPr>
        <w:t>: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15910" w:rsidRPr="006C62B8" w:rsidRDefault="00B0674D" w:rsidP="00A159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15910"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15910"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15910"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15910"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15910"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15910"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15910"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15910"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15910" w:rsidRPr="006C62B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3E04" w:rsidRDefault="00B0674D" w:rsidP="00A157E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Razgovor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</w:t>
      </w:r>
      <w:r>
        <w:rPr>
          <w:rFonts w:ascii="Times New Roman" w:eastAsia="Times New Roman" w:hAnsi="Times New Roman"/>
          <w:sz w:val="24"/>
          <w:szCs w:val="24"/>
        </w:rPr>
        <w:t>enim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kandidatima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r>
        <w:rPr>
          <w:rFonts w:ascii="Times New Roman" w:eastAsia="Times New Roman" w:hAnsi="Times New Roman"/>
          <w:sz w:val="24"/>
          <w:szCs w:val="24"/>
        </w:rPr>
        <w:t>lana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egulatornog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tela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elektronske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</w:t>
      </w:r>
      <w:r>
        <w:rPr>
          <w:rFonts w:ascii="Times New Roman" w:eastAsia="Times New Roman" w:hAnsi="Times New Roman"/>
          <w:sz w:val="24"/>
          <w:szCs w:val="24"/>
        </w:rPr>
        <w:t>ivanje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kandidata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r>
        <w:rPr>
          <w:rFonts w:ascii="Times New Roman" w:eastAsia="Times New Roman" w:hAnsi="Times New Roman"/>
          <w:sz w:val="24"/>
          <w:szCs w:val="24"/>
        </w:rPr>
        <w:t>lana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REM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</w:t>
      </w:r>
      <w:r>
        <w:rPr>
          <w:rFonts w:ascii="Times New Roman" w:eastAsia="Times New Roman" w:hAnsi="Times New Roman"/>
          <w:sz w:val="24"/>
          <w:szCs w:val="24"/>
        </w:rPr>
        <w:t>uje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arodnoj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="00F33E04" w:rsidRPr="00A157EA">
        <w:rPr>
          <w:rFonts w:ascii="Times New Roman" w:hAnsi="Times New Roman"/>
          <w:sz w:val="24"/>
          <w:szCs w:val="24"/>
          <w:lang w:val="uz-Cyrl-UZ"/>
        </w:rPr>
        <w:t>;</w:t>
      </w:r>
    </w:p>
    <w:p w:rsidR="00A157EA" w:rsidRPr="00A157EA" w:rsidRDefault="00A157EA" w:rsidP="00A157EA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F33E04" w:rsidRPr="00A157EA" w:rsidRDefault="00B0674D" w:rsidP="00F33E0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F33E04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33E04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F33E04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33E04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F33E04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33E04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sprovođenju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F33E04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F33E04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zaštiti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podataka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ličnosti</w:t>
      </w:r>
      <w:r w:rsidR="00F33E04" w:rsidRPr="00A157EA">
        <w:rPr>
          <w:rFonts w:ascii="Times New Roman" w:hAnsi="Times New Roman"/>
          <w:bCs/>
          <w:sz w:val="24"/>
          <w:szCs w:val="24"/>
        </w:rPr>
        <w:t>,</w:t>
      </w:r>
      <w:r w:rsidR="00F33E04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2014. </w:t>
      </w:r>
      <w:r>
        <w:rPr>
          <w:rFonts w:ascii="Times New Roman" w:hAnsi="Times New Roman"/>
          <w:bCs/>
          <w:sz w:val="24"/>
          <w:szCs w:val="24"/>
        </w:rPr>
        <w:t>godinu</w:t>
      </w:r>
      <w:r w:rsidR="00F33E04" w:rsidRPr="00A157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33E04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F33E04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33E04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33E04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F33E04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33E04" w:rsidRPr="00A157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F33E04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F33E04" w:rsidRPr="00A157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F33E04" w:rsidRPr="00A157EA">
        <w:rPr>
          <w:rFonts w:ascii="Times New Roman" w:hAnsi="Times New Roman"/>
          <w:sz w:val="24"/>
          <w:szCs w:val="24"/>
          <w:lang w:val="uz-Cyrl-UZ"/>
        </w:rPr>
        <w:t>;</w:t>
      </w:r>
    </w:p>
    <w:p w:rsidR="00F33E04" w:rsidRPr="00A157EA" w:rsidRDefault="00F33E04" w:rsidP="00F33E04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F33E04" w:rsidRPr="00A157EA" w:rsidRDefault="00B0674D" w:rsidP="00A1591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Razno</w:t>
      </w:r>
      <w:r w:rsidR="00F33E04" w:rsidRPr="00A157E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55F92" w:rsidRPr="006C62B8" w:rsidRDefault="00A55F92" w:rsidP="008C5E0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5F92" w:rsidRPr="00A157EA" w:rsidRDefault="00B0674D" w:rsidP="00A157E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A157EA" w:rsidRPr="00A157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A157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Razgovor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</w:t>
      </w:r>
      <w:r>
        <w:rPr>
          <w:rFonts w:ascii="Times New Roman" w:eastAsia="Times New Roman" w:hAnsi="Times New Roman"/>
          <w:sz w:val="24"/>
          <w:szCs w:val="24"/>
        </w:rPr>
        <w:t>enim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kandidatima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r>
        <w:rPr>
          <w:rFonts w:ascii="Times New Roman" w:eastAsia="Times New Roman" w:hAnsi="Times New Roman"/>
          <w:sz w:val="24"/>
          <w:szCs w:val="24"/>
        </w:rPr>
        <w:t>lana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egulatornog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tela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elektronske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</w:t>
      </w:r>
      <w:r>
        <w:rPr>
          <w:rFonts w:ascii="Times New Roman" w:eastAsia="Times New Roman" w:hAnsi="Times New Roman"/>
          <w:sz w:val="24"/>
          <w:szCs w:val="24"/>
        </w:rPr>
        <w:t>ivanje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kandidata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r>
        <w:rPr>
          <w:rFonts w:ascii="Times New Roman" w:eastAsia="Times New Roman" w:hAnsi="Times New Roman"/>
          <w:sz w:val="24"/>
          <w:szCs w:val="24"/>
        </w:rPr>
        <w:t>lana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REM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</w:t>
      </w:r>
      <w:r>
        <w:rPr>
          <w:rFonts w:ascii="Times New Roman" w:eastAsia="Times New Roman" w:hAnsi="Times New Roman"/>
          <w:sz w:val="24"/>
          <w:szCs w:val="24"/>
        </w:rPr>
        <w:t>uje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arodnoj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="00A55F92" w:rsidRPr="00A157E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8C5E00" w:rsidRPr="00A157EA" w:rsidRDefault="008C5E00" w:rsidP="00A55F92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5E00" w:rsidRPr="006C62B8" w:rsidRDefault="00B0674D" w:rsidP="008C5E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8C5E00" w:rsidRPr="006C62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8C5E00" w:rsidRPr="006C6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5E0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C5E00"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postupkom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80668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0668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C5E00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07C8" w:rsidRDefault="00980668" w:rsidP="009806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Odluka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pokretanju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postupka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predlaganje</w:t>
      </w:r>
      <w:r w:rsidRPr="006C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kandidata</w:t>
      </w:r>
      <w:r w:rsidRPr="006C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za</w:t>
      </w:r>
      <w:r w:rsidRPr="006C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člana</w:t>
      </w:r>
      <w:r w:rsidRPr="006C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Saveta</w:t>
      </w:r>
      <w:r w:rsidRPr="006C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Regulatoronog</w:t>
      </w:r>
      <w:r w:rsidRPr="006C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tela</w:t>
      </w:r>
      <w:r w:rsidRPr="006C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za</w:t>
      </w:r>
      <w:r w:rsidRPr="006C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elektronske</w:t>
      </w:r>
      <w:r w:rsidRPr="006C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medije</w:t>
      </w:r>
      <w:r w:rsidR="00186508" w:rsidRPr="006C62B8">
        <w:rPr>
          <w:rFonts w:ascii="Times New Roman" w:hAnsi="Times New Roman"/>
          <w:sz w:val="24"/>
          <w:szCs w:val="24"/>
          <w:lang w:val="sr-Cyrl-RS"/>
        </w:rPr>
        <w:t>,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doneta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C62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C62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Naglasila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poslaničke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SNS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SPS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PUPS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SDP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JS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NS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SVM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SPO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DHSS</w:t>
      </w:r>
      <w:r w:rsidR="003B77F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ostvarile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dostavile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zajednički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njihovim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biografijama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izjavama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prihvataju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kandidaturu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smetnje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12.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elektronskim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Rekla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današnjoj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čllanovi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obave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razgovor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predložena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utvrđena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konačna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lista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Lista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predlozima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biće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upućena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izabrati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15910" w:rsidRPr="006C62B8" w:rsidRDefault="00B0674D" w:rsidP="007307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Napomenula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olakšan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činjenicom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181646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spisak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181646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1646" w:rsidRPr="006C62B8" w:rsidRDefault="00181646" w:rsidP="009806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Zamolila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kandidate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ukratko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predstave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1646" w:rsidRDefault="00181646" w:rsidP="009806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1646" w:rsidRDefault="00B0674D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Olivera</w:t>
      </w:r>
      <w:r w:rsidR="00181646" w:rsidRPr="0018164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Zekić</w:t>
      </w:r>
      <w:r w:rsidR="00181646" w:rsidRPr="0018164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naglasila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BE08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želi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prepričava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svoju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biografiju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ukazala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neke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ključnih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ideja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rukovoditi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816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obavljanju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ukoliko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izabere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46306" w:rsidRDefault="00B0674D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obavljati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velikom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posvećenošću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46306" w:rsidRDefault="00B0674D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Rekla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posebnu</w:t>
      </w:r>
      <w:r w:rsidR="001F3B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pažnju</w:t>
      </w:r>
      <w:r w:rsidR="001F3B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posvetiti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povećanju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rodne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eliminisanju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="00BE08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E08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porodici</w:t>
      </w:r>
      <w:r w:rsidR="00BE08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vrsta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diskriminacija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seksizma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obuhvaćena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delokrugom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D39B5" w:rsidRDefault="008D39B5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39B5" w:rsidRPr="008D39B5" w:rsidRDefault="00B0674D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Ervin</w:t>
      </w:r>
      <w:r w:rsidR="008D39B5" w:rsidRPr="008D39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Ćatović</w:t>
      </w:r>
      <w:r w:rsidR="008D39B5" w:rsidRPr="008D39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živi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Pazaru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dobro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upoznat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trenutnom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situacijom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onom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jugu</w:t>
      </w:r>
      <w:r w:rsidR="008D39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15910" w:rsidRPr="00842ECF" w:rsidRDefault="00842ECF" w:rsidP="00D37CF0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sr-Cyrl-RS"/>
        </w:rPr>
        <w:tab/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Napomenuo</w:t>
      </w:r>
      <w:r w:rsidRPr="00842EC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842EC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BE08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smatra</w:t>
      </w:r>
      <w:r w:rsidR="00E10791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E08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BE08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E08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tokom</w:t>
      </w:r>
      <w:r w:rsidR="00BE08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svoje</w:t>
      </w:r>
      <w:r w:rsidR="00BE08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karijere</w:t>
      </w:r>
      <w:r w:rsidR="00E10791" w:rsidRPr="00E1079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kulturnog</w:t>
      </w:r>
      <w:r w:rsidR="00E1079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radnika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842EC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posebno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profesor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Državnom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univerzitetu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Novom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Pazaru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Univerzitetu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Prištini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privremenim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sedištem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Kosovskoj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Mitrovici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stekao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bitna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iskustva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obavljanje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poslova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="00E10791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15910" w:rsidRDefault="00842ECF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B52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2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2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52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91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zalagati</w:t>
      </w:r>
      <w:r w:rsidR="00F91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promociju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B52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B52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="005877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87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7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posvetiti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poboljšanju</w:t>
      </w:r>
      <w:r w:rsidR="00587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kvaliteta</w:t>
      </w:r>
      <w:r w:rsidR="00587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televizijske</w:t>
      </w:r>
      <w:r w:rsidR="00587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produkcije</w:t>
      </w:r>
      <w:r w:rsidR="005877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773B" w:rsidRDefault="0058773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Rekao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profesor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pedagog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posebnu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dece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maloletnika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neprimerenih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sadržaja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veliku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posvetiti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poboljšanju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F91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1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773B" w:rsidRDefault="0058773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73B" w:rsidRDefault="0058773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Aida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Ćorović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Ervin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Ćatović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Zekić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0F8C" w:rsidRDefault="00D40F8C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0F8C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Aida</w:t>
      </w:r>
      <w:r w:rsidR="00D40F8C" w:rsidRPr="00E107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Ćorović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odlično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poznaje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Oliveru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Ervina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Ćatovića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oboje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odlični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predloženu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40F8C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Milorad</w:t>
      </w:r>
      <w:r w:rsidR="00D40F8C" w:rsidRPr="00E107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Cvetanović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1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10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saznaju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predhodnom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Olivere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kratkim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crtama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biografiju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40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71358" w:rsidRDefault="0097135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2BED" w:rsidRPr="006C62B8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Olivera</w:t>
      </w:r>
      <w:r w:rsidR="00971358" w:rsidRPr="006C62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Zekić</w:t>
      </w:r>
      <w:r w:rsidR="00971358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358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dugogodišnje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štampanim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2BED" w:rsidRPr="006C62B8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pozicijama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urednika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glavnog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urednika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2BED" w:rsidRPr="006C62B8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principijelnom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osobom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podložna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uticajima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pritiscima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potkrepila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činjenicom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2008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>2009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urednik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BED" w:rsidRPr="006C62B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="00CE2BED" w:rsidRPr="006C62B8">
        <w:rPr>
          <w:rFonts w:ascii="Times New Roman" w:hAnsi="Times New Roman" w:cs="Times New Roman"/>
          <w:sz w:val="24"/>
          <w:szCs w:val="24"/>
        </w:rPr>
        <w:t>”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uređivačka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slagala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tadašnjeg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ugašen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2BED" w:rsidRPr="006C62B8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86508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zaposlena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konsultant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2921" w:rsidRPr="006C62B8" w:rsidRDefault="0031292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976" w:rsidRPr="006C62B8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Mirko</w:t>
      </w:r>
      <w:r w:rsidR="00312921" w:rsidRPr="006C62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Krlić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Živojin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Rakočević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posebnoj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Metohija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0791" w:rsidRPr="006C62B8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E1079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1079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1079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079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E1079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 w:rsidR="00E1079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079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Metohije</w:t>
      </w:r>
      <w:r w:rsidR="00E10791" w:rsidRPr="006C62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2921" w:rsidRPr="006C62B8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3976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Metohije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uvažiti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poštovati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ravnomerna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teritorijalna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zastupljenost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F089E" w:rsidRDefault="004F089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089E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4F089E" w:rsidRPr="004F08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radiodifuziji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kanidata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ravnomernoj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teritorijalnoj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zastupljenosti</w:t>
      </w:r>
      <w:r w:rsidR="004F08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976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izabranih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uvaže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ravnomernu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teritorijalnu</w:t>
      </w:r>
      <w:r w:rsidR="00C13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zastupljenost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688F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propisanano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samostalna</w:t>
      </w:r>
      <w:r w:rsidR="002D0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03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kanidatima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planiraju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propisanu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7235" w:rsidRDefault="00D47235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7235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D47235" w:rsidRPr="00D472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karijere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uspešnju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sektorom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sačuva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profesionalnu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uticija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D472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0688F" w:rsidRDefault="0090688F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88F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Ervin</w:t>
      </w:r>
      <w:r w:rsidR="0090688F" w:rsidRPr="007D62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Ćatović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dugi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branio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integritet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EC6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6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</w:t>
      </w:r>
      <w:r w:rsidR="00EC6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integritet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62CE" w:rsidRDefault="007D62C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62CE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Olivera</w:t>
      </w:r>
      <w:r w:rsidR="007D62CE" w:rsidRPr="001A29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Zekić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ponovila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62C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savesno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striktno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7457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karijere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suočavala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pritiscima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nalazila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A50B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2950" w:rsidRDefault="0087076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C4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4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4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5C4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nezavisna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nevladinog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076E" w:rsidRDefault="0087076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076E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7076E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Listu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7076E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8707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Listu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="008707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B172C" w:rsidRDefault="00CB172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72C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7076E" w:rsidRDefault="0087076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2BED" w:rsidRPr="00A50B67" w:rsidRDefault="00B0674D" w:rsidP="00D37CF0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A50B67" w:rsidRPr="00A50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A50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327683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27683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327683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327683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327683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27683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sprovođenju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zaštiti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podataka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ličnosti</w:t>
      </w:r>
      <w:r w:rsidR="00327683" w:rsidRPr="00A50B67">
        <w:rPr>
          <w:rFonts w:ascii="Times New Roman" w:hAnsi="Times New Roman"/>
          <w:bCs/>
          <w:sz w:val="24"/>
          <w:szCs w:val="24"/>
        </w:rPr>
        <w:t>,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2014. </w:t>
      </w:r>
      <w:r>
        <w:rPr>
          <w:rFonts w:ascii="Times New Roman" w:hAnsi="Times New Roman"/>
          <w:bCs/>
          <w:sz w:val="24"/>
          <w:szCs w:val="24"/>
        </w:rPr>
        <w:t>godinu</w:t>
      </w:r>
      <w:r w:rsidR="00327683" w:rsidRPr="00A50B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7683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327683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27683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27683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327683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27683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A50B67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327683" w:rsidRDefault="00327683" w:rsidP="00D37CF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27683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327683" w:rsidRPr="009C70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327683" w:rsidRPr="009C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7683" w:rsidRPr="009C7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citirala</w:t>
      </w:r>
      <w:r w:rsidR="008C7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327683">
        <w:rPr>
          <w:rFonts w:ascii="Times New Roman" w:hAnsi="Times New Roman" w:cs="Times New Roman"/>
          <w:sz w:val="24"/>
          <w:szCs w:val="24"/>
          <w:lang w:val="sr-Cyrl-CS"/>
        </w:rPr>
        <w:t xml:space="preserve"> 237</w:t>
      </w:r>
      <w:r w:rsidR="008C7DA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objasnila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0B67" w:rsidRPr="00A50B67" w:rsidRDefault="00B0674D" w:rsidP="00A50B6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materijalu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 w:rsid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zaključaka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razmatranjem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sprovođenju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slobodnom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pristupu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informacijama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značaja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podataka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ličnosti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A50B67" w:rsidRPr="00A50B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A50B67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A50B67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50B67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A50B67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A50B67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A50B67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A50B67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A50B67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A50B67" w:rsidRPr="00A50B67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50B67" w:rsidRPr="00A50B67" w:rsidRDefault="00B0674D" w:rsidP="00A50B6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naknadno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SNS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dostavili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zaključaka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A50B67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0B67">
        <w:rPr>
          <w:rFonts w:ascii="Times New Roman" w:hAnsi="Times New Roman"/>
          <w:sz w:val="24"/>
          <w:szCs w:val="24"/>
          <w:lang w:val="sr-Cyrl-RS"/>
        </w:rPr>
        <w:t>.</w:t>
      </w:r>
    </w:p>
    <w:p w:rsidR="00D47AA1" w:rsidRDefault="00D47AA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A21" w:rsidRDefault="00770A2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3E63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6E3E63" w:rsidRPr="00EF0A6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62C58" w:rsidRPr="00D62C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D62C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D62C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Tatomir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3629" w:rsidRDefault="00233629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629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Branka</w:t>
      </w:r>
      <w:r w:rsidR="00233629" w:rsidRPr="00770A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Karavidić</w:t>
      </w:r>
      <w:r w:rsidR="0023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23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A35557" w:rsidRP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imala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zamerke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pripremila</w:t>
      </w:r>
      <w:r w:rsidR="0023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33629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2336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napomenuvši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formulacije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napisane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bile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suviše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blage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5557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polazeći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sastavila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napisala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DA4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9D0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D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9D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9D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pročitala</w:t>
      </w:r>
      <w:r w:rsidR="009D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9D0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0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0329" w:rsidRDefault="009D0329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0329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9D0329" w:rsidRPr="007824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zahvalila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Branki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sugestijama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sastavila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napisan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blažoj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</w:t>
      </w:r>
      <w:r w:rsidR="00770A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željom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nađe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kompromis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većine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23E8" w:rsidRPr="00770A21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Predložila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Branki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podnesu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770A21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70A21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70A21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sadržao</w:t>
      </w:r>
      <w:r w:rsidR="00770A21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prvobitni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ED23E8" w:rsidRPr="00770A2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23E8" w:rsidRDefault="00ED23E8" w:rsidP="00D37CF0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82475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Vladimir</w:t>
      </w:r>
      <w:r w:rsidR="00ED23E8" w:rsidRPr="007824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Đukanović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2475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Skrenuo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Vladu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obavezuje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preduzimanje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odgovarajućih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77FF3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isključivo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formulacije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nametanje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BD61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23A11" w:rsidRDefault="00723A1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3A11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Nebojša</w:t>
      </w:r>
      <w:r w:rsidR="00723A11"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Tatomir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Branki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Nacrtom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3A11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Zanimalo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pribavi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nacrtima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5450" w:rsidRDefault="003F5450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450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Branka</w:t>
      </w:r>
      <w:r w:rsidR="003F5450"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Karavidić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212C" w:rsidRPr="00B67225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nacrtima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247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78247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78247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korisna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izbeglo</w:t>
      </w:r>
      <w:r w:rsidR="0078247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78247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nerealnih</w:t>
      </w:r>
      <w:r w:rsidR="0078247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7E212C" w:rsidRPr="00B672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212C" w:rsidRDefault="007E212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12C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Nebojša</w:t>
      </w:r>
      <w:r w:rsidR="007E212C"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Tatomir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upućeno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Branki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ustaljena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promenom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rukovodstvu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medijskog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2B2B" w:rsidRDefault="00C12B2B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B2B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Branka</w:t>
      </w:r>
      <w:r w:rsidR="007824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Karavidić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profesionalnom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prilike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praksom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napisala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osvnovu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2B2B" w:rsidRDefault="00C12B2B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B2B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C12B2B"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obavezuje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Vladu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mišljenjem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1347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poistoveti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ulogom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značajem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0AD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izlaganjem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pribavljala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446B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kvalitetu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789B" w:rsidRDefault="001F60A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7789B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E7789B"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poslaničkog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683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zaključcima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propisivanje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C4B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narušava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zagarantovana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podela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5138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jedinim</w:t>
      </w:r>
      <w:r w:rsidR="00815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ispravnim</w:t>
      </w:r>
      <w:r w:rsidR="002651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5138" w:rsidRPr="00CC4B33" w:rsidRDefault="0026513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138" w:rsidRPr="00CC4B33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Branka</w:t>
      </w:r>
      <w:r w:rsidR="00265138" w:rsidRPr="00CC4B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Karavidić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sadašnja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posvećuje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pokažu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265138" w:rsidRPr="00CC4B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DB8" w:rsidRDefault="00492DB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DB8" w:rsidRPr="00327683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Vesna</w:t>
      </w:r>
      <w:r w:rsidR="00492DB8" w:rsidRPr="00815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citirala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napisanih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492D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2C27" w:rsidRDefault="00B52C27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2DB8" w:rsidRDefault="00492DB8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hAnsi="Times New Roman" w:cs="Times New Roman"/>
          <w:b/>
          <w:sz w:val="24"/>
          <w:szCs w:val="24"/>
          <w:lang w:val="sr-Cyrl-CS"/>
        </w:rPr>
        <w:t>Vladimir</w:t>
      </w:r>
      <w:r w:rsidRPr="0081522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b/>
          <w:sz w:val="24"/>
          <w:szCs w:val="24"/>
          <w:lang w:val="sr-Cyrl-C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posvećena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ispunjenju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najbolje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vidi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kroz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Desetom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C4DF7" w:rsidRDefault="00AC4DF7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92DB8" w:rsidRDefault="00AC4DF7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F6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6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="001F6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F6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1F6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F6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1F6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F60AD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1F60AD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F60AD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sprovođenju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B0674D">
        <w:rPr>
          <w:rFonts w:ascii="Times New Roman" w:hAnsi="Times New Roman"/>
          <w:bCs/>
          <w:sz w:val="24"/>
          <w:szCs w:val="24"/>
        </w:rPr>
        <w:t>akona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slobodnom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pristupu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informacijama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od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javnog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značaja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i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B0674D">
        <w:rPr>
          <w:rFonts w:ascii="Times New Roman" w:hAnsi="Times New Roman"/>
          <w:bCs/>
          <w:sz w:val="24"/>
          <w:szCs w:val="24"/>
        </w:rPr>
        <w:t>akona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zaštiti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podataka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ličnosti</w:t>
      </w:r>
      <w:r w:rsidR="001F60AD" w:rsidRPr="00A50B67">
        <w:rPr>
          <w:rFonts w:ascii="Times New Roman" w:hAnsi="Times New Roman"/>
          <w:bCs/>
          <w:sz w:val="24"/>
          <w:szCs w:val="24"/>
        </w:rPr>
        <w:t>,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za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2014. </w:t>
      </w:r>
      <w:r w:rsidR="00B0674D">
        <w:rPr>
          <w:rFonts w:ascii="Times New Roman" w:hAnsi="Times New Roman"/>
          <w:bCs/>
          <w:sz w:val="24"/>
          <w:szCs w:val="24"/>
        </w:rPr>
        <w:t>godinu</w:t>
      </w:r>
      <w:r w:rsidR="001F60AD" w:rsidRPr="00A50B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674D">
        <w:rPr>
          <w:rFonts w:ascii="Times New Roman" w:hAnsi="Times New Roman"/>
          <w:sz w:val="24"/>
          <w:szCs w:val="24"/>
          <w:lang w:val="sr-Cyrl-RS"/>
        </w:rPr>
        <w:t>u</w:t>
      </w:r>
      <w:r w:rsidR="001F60AD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delu</w:t>
      </w:r>
      <w:r w:rsidR="001F60AD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koji</w:t>
      </w:r>
      <w:r w:rsidR="001F60AD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se</w:t>
      </w:r>
      <w:r w:rsidR="001F60AD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odnosi</w:t>
      </w:r>
      <w:r w:rsidR="001F60AD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na</w:t>
      </w:r>
      <w:r w:rsidR="001F60AD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sprovođenj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B0674D">
        <w:rPr>
          <w:rFonts w:ascii="Times New Roman" w:hAnsi="Times New Roman"/>
          <w:bCs/>
          <w:sz w:val="24"/>
          <w:szCs w:val="24"/>
        </w:rPr>
        <w:t>akona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slobodnom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pristupu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informacijama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od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javnog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značaja</w:t>
      </w:r>
      <w:r w:rsidR="001F60A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F60A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1F60A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podnele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Vesna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Marjanović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Branka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Karavidić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541B" w:rsidRDefault="0007541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DF7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FE6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4DF7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AC4DF7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C4DF7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AC4DF7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PROTIV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UZDRŽANA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07541B" w:rsidRPr="00FE6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glasali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ODBIO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poslanička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Tadić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Socijaldemokratska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Zeleni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poslaničke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Demokratske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541B" w:rsidRDefault="0007541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65AF" w:rsidRDefault="00FE65AF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sprovođenju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B0674D">
        <w:rPr>
          <w:rFonts w:ascii="Times New Roman" w:hAnsi="Times New Roman"/>
          <w:bCs/>
          <w:sz w:val="24"/>
          <w:szCs w:val="24"/>
        </w:rPr>
        <w:t>akona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slobodnom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pristupu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informacijama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od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javnog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značaja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i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B0674D">
        <w:rPr>
          <w:rFonts w:ascii="Times New Roman" w:hAnsi="Times New Roman"/>
          <w:bCs/>
          <w:sz w:val="24"/>
          <w:szCs w:val="24"/>
        </w:rPr>
        <w:t>akona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zaštiti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podataka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ličnosti</w:t>
      </w:r>
      <w:r w:rsidRPr="00A50B67">
        <w:rPr>
          <w:rFonts w:ascii="Times New Roman" w:hAnsi="Times New Roman"/>
          <w:bCs/>
          <w:sz w:val="24"/>
          <w:szCs w:val="24"/>
        </w:rPr>
        <w:t>,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za</w:t>
      </w:r>
      <w:r w:rsidRPr="00A50B67">
        <w:rPr>
          <w:rFonts w:ascii="Times New Roman" w:hAnsi="Times New Roman"/>
          <w:bCs/>
          <w:sz w:val="24"/>
          <w:szCs w:val="24"/>
        </w:rPr>
        <w:t xml:space="preserve"> 2014. </w:t>
      </w:r>
      <w:r w:rsidR="00B0674D">
        <w:rPr>
          <w:rFonts w:ascii="Times New Roman" w:hAnsi="Times New Roman"/>
          <w:bCs/>
          <w:sz w:val="24"/>
          <w:szCs w:val="24"/>
        </w:rPr>
        <w:t>godinu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674D">
        <w:rPr>
          <w:rFonts w:ascii="Times New Roman" w:hAnsi="Times New Roman"/>
          <w:sz w:val="24"/>
          <w:szCs w:val="24"/>
          <w:lang w:val="sr-Cyrl-RS"/>
        </w:rPr>
        <w:t>u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delu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koji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se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odnosi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sz w:val="24"/>
          <w:szCs w:val="24"/>
          <w:lang w:val="sr-Cyrl-RS"/>
        </w:rPr>
        <w:t>na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sprovođenj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e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B0674D">
        <w:rPr>
          <w:rFonts w:ascii="Times New Roman" w:hAnsi="Times New Roman"/>
          <w:bCs/>
          <w:sz w:val="24"/>
          <w:szCs w:val="24"/>
        </w:rPr>
        <w:t>akona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slobodnom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pristupu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informacijama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od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javnog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</w:rPr>
        <w:t>značaja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članovi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Srpske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napredne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/>
          <w:bCs/>
          <w:sz w:val="24"/>
          <w:szCs w:val="24"/>
          <w:lang w:val="sr-Cyrl-RS"/>
        </w:rPr>
        <w:t>stranke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FE65AF" w:rsidRDefault="00FE65AF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72C" w:rsidRDefault="00B0674D" w:rsidP="00FE65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FE6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PROTIV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PRIHVATIO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65AF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FE65AF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E65AF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sprovođenju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FE65AF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FE65AF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zaštiti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podataka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ličnosti</w:t>
      </w:r>
      <w:r w:rsidR="00FE65AF" w:rsidRPr="00A50B67">
        <w:rPr>
          <w:rFonts w:ascii="Times New Roman" w:hAnsi="Times New Roman"/>
          <w:bCs/>
          <w:sz w:val="24"/>
          <w:szCs w:val="24"/>
        </w:rPr>
        <w:t>,</w:t>
      </w:r>
      <w:r w:rsidR="00FE65AF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2014. </w:t>
      </w:r>
      <w:r>
        <w:rPr>
          <w:rFonts w:ascii="Times New Roman" w:hAnsi="Times New Roman"/>
          <w:bCs/>
          <w:sz w:val="24"/>
          <w:szCs w:val="24"/>
        </w:rPr>
        <w:t>godinu</w:t>
      </w:r>
      <w:r w:rsidR="00FE65AF" w:rsidRPr="00A50B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65AF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FE65AF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E65AF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65AF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FE65AF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65AF" w:rsidRPr="00A50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FE65AF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FE65AF" w:rsidRPr="00A50B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>-</w:t>
      </w:r>
      <w:r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Srpske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napredne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stranke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B172C" w:rsidRDefault="00B0674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B1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541B" w:rsidRDefault="0007541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17FE" w:rsidRPr="00FE65AF" w:rsidRDefault="00B0674D" w:rsidP="00FE65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FE65AF" w:rsidRPr="00FE65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7541B" w:rsidRPr="00FE65A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07541B" w:rsidRPr="00D37C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17FE" w:rsidRPr="00D37CF0" w:rsidRDefault="00B0674D" w:rsidP="00D37CF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FE65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569D8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6569D8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Dragojević</w:t>
      </w:r>
      <w:r w:rsidR="006569D8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69D8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6569D8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6569D8" w:rsidRPr="00D37C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69D8" w:rsidRPr="00D37CF0" w:rsidRDefault="00B0674D" w:rsidP="00D37CF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="003C17FE" w:rsidRPr="00D37C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Dragojević</w:t>
      </w:r>
      <w:r w:rsidR="003C17F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17F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pročitao</w:t>
      </w:r>
      <w:r w:rsidR="003C17F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pismo</w:t>
      </w:r>
      <w:r w:rsidR="003C17F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973DB6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3DB6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kreativnu</w:t>
      </w:r>
      <w:r w:rsidR="00973DB6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industriju</w:t>
      </w:r>
      <w:r w:rsidR="00973DB6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3C17F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3C17F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17F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17F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3DB6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73DB6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73DB6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="003C17F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reklamnog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satu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manifestacija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65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65A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6C62B8" w:rsidRPr="00D37C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molbom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donesu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ostvarenje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neophodnost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savremeno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stvaralaštvo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C62B8" w:rsidRPr="00D37C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suprostave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komercijalizaciji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praktične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aspekte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podrže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nadstranačka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C4DF7" w:rsidRPr="00D37CF0" w:rsidRDefault="00B0674D" w:rsidP="00D37CF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Vesna</w:t>
      </w:r>
      <w:r w:rsidR="002B0053" w:rsidRPr="003245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2B0053" w:rsidRPr="003245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B0053" w:rsidRPr="003245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="002B0053" w:rsidRPr="003245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Dragojević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konstatovali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izaći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konkretnim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2B0053" w:rsidRPr="00D37CF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9D2E7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B0053" w:rsidRPr="00D37CF0" w:rsidRDefault="002B0053" w:rsidP="00D37CF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910" w:rsidRPr="00D37CF0" w:rsidRDefault="00A15910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37CF0">
        <w:rPr>
          <w:rFonts w:ascii="Times New Roman" w:hAnsi="Times New Roman" w:cs="Times New Roman"/>
          <w:sz w:val="24"/>
          <w:szCs w:val="24"/>
        </w:rPr>
        <w:t>13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37CF0">
        <w:rPr>
          <w:rFonts w:ascii="Times New Roman" w:hAnsi="Times New Roman" w:cs="Times New Roman"/>
          <w:sz w:val="24"/>
          <w:szCs w:val="24"/>
        </w:rPr>
        <w:t>10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15910" w:rsidRPr="00D37CF0" w:rsidRDefault="00A15910" w:rsidP="00A15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74D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A15910" w:rsidRPr="00EF0A65" w:rsidRDefault="00A15910" w:rsidP="00A15910">
      <w:pPr>
        <w:jc w:val="both"/>
      </w:pPr>
    </w:p>
    <w:p w:rsidR="00A15910" w:rsidRPr="00EF0A65" w:rsidRDefault="00A15910" w:rsidP="00A15910">
      <w:pPr>
        <w:jc w:val="both"/>
      </w:pPr>
    </w:p>
    <w:p w:rsidR="00A15910" w:rsidRPr="00EF0A65" w:rsidRDefault="00A15910" w:rsidP="00A15910">
      <w:pPr>
        <w:jc w:val="both"/>
      </w:pPr>
    </w:p>
    <w:p w:rsidR="00A15910" w:rsidRPr="00EF0A65" w:rsidRDefault="00A15910" w:rsidP="00A15910"/>
    <w:p w:rsidR="00A15910" w:rsidRPr="00EF0A65" w:rsidRDefault="00A15910" w:rsidP="00A15910"/>
    <w:p w:rsidR="00A15910" w:rsidRDefault="00A15910" w:rsidP="00A15910"/>
    <w:p w:rsidR="00C971BA" w:rsidRDefault="00C971BA"/>
    <w:sectPr w:rsidR="00C971BA" w:rsidSect="00972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E8" w:rsidRDefault="00E924E8">
      <w:r>
        <w:separator/>
      </w:r>
    </w:p>
  </w:endnote>
  <w:endnote w:type="continuationSeparator" w:id="0">
    <w:p w:rsidR="00E924E8" w:rsidRDefault="00E9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4D" w:rsidRDefault="00B06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E22F3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0674D">
          <w:t>7</w:t>
        </w:r>
        <w:r>
          <w:fldChar w:fldCharType="end"/>
        </w:r>
      </w:p>
    </w:sdtContent>
  </w:sdt>
  <w:p w:rsidR="00972F4A" w:rsidRDefault="00E924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4D" w:rsidRDefault="00B06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E8" w:rsidRDefault="00E924E8">
      <w:r>
        <w:separator/>
      </w:r>
    </w:p>
  </w:footnote>
  <w:footnote w:type="continuationSeparator" w:id="0">
    <w:p w:rsidR="00E924E8" w:rsidRDefault="00E9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4D" w:rsidRDefault="00B06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4D" w:rsidRDefault="00B067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4D" w:rsidRDefault="00B06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10"/>
    <w:rsid w:val="00027AFD"/>
    <w:rsid w:val="0007035A"/>
    <w:rsid w:val="0007541B"/>
    <w:rsid w:val="000A1C25"/>
    <w:rsid w:val="000B44B6"/>
    <w:rsid w:val="001230FF"/>
    <w:rsid w:val="00146306"/>
    <w:rsid w:val="00181646"/>
    <w:rsid w:val="00186508"/>
    <w:rsid w:val="001A2950"/>
    <w:rsid w:val="001B1005"/>
    <w:rsid w:val="001C4992"/>
    <w:rsid w:val="001F3B5D"/>
    <w:rsid w:val="001F60AD"/>
    <w:rsid w:val="00233629"/>
    <w:rsid w:val="002645ED"/>
    <w:rsid w:val="00265138"/>
    <w:rsid w:val="00277FF3"/>
    <w:rsid w:val="002B0053"/>
    <w:rsid w:val="002D0301"/>
    <w:rsid w:val="00301254"/>
    <w:rsid w:val="00312921"/>
    <w:rsid w:val="00324571"/>
    <w:rsid w:val="00327683"/>
    <w:rsid w:val="0034222E"/>
    <w:rsid w:val="003B77F0"/>
    <w:rsid w:val="003C17FE"/>
    <w:rsid w:val="003F2298"/>
    <w:rsid w:val="003F5450"/>
    <w:rsid w:val="00446B82"/>
    <w:rsid w:val="00453DB3"/>
    <w:rsid w:val="00480245"/>
    <w:rsid w:val="00492DB8"/>
    <w:rsid w:val="004B51BA"/>
    <w:rsid w:val="004B6E67"/>
    <w:rsid w:val="004F089E"/>
    <w:rsid w:val="00534220"/>
    <w:rsid w:val="0058773B"/>
    <w:rsid w:val="005C4E99"/>
    <w:rsid w:val="005C7E5F"/>
    <w:rsid w:val="006569D8"/>
    <w:rsid w:val="0067610C"/>
    <w:rsid w:val="006C62B8"/>
    <w:rsid w:val="006E3E63"/>
    <w:rsid w:val="00716EFC"/>
    <w:rsid w:val="00723A11"/>
    <w:rsid w:val="007266C9"/>
    <w:rsid w:val="007307C8"/>
    <w:rsid w:val="00731EBF"/>
    <w:rsid w:val="00770A21"/>
    <w:rsid w:val="00782475"/>
    <w:rsid w:val="007D62CE"/>
    <w:rsid w:val="007E212C"/>
    <w:rsid w:val="008005C0"/>
    <w:rsid w:val="00815223"/>
    <w:rsid w:val="00835114"/>
    <w:rsid w:val="00842ECF"/>
    <w:rsid w:val="0087076E"/>
    <w:rsid w:val="00884C67"/>
    <w:rsid w:val="008C5E00"/>
    <w:rsid w:val="008C7DAB"/>
    <w:rsid w:val="008D39B5"/>
    <w:rsid w:val="008D54B2"/>
    <w:rsid w:val="008F1C4C"/>
    <w:rsid w:val="0090688F"/>
    <w:rsid w:val="0091119C"/>
    <w:rsid w:val="00945791"/>
    <w:rsid w:val="009627F4"/>
    <w:rsid w:val="00971358"/>
    <w:rsid w:val="00973DB6"/>
    <w:rsid w:val="00980668"/>
    <w:rsid w:val="009D0329"/>
    <w:rsid w:val="009D2E73"/>
    <w:rsid w:val="00A157EA"/>
    <w:rsid w:val="00A15910"/>
    <w:rsid w:val="00A35557"/>
    <w:rsid w:val="00A50B67"/>
    <w:rsid w:val="00A55F92"/>
    <w:rsid w:val="00A91E2A"/>
    <w:rsid w:val="00AB0C57"/>
    <w:rsid w:val="00AC4DF7"/>
    <w:rsid w:val="00AF3940"/>
    <w:rsid w:val="00B0674D"/>
    <w:rsid w:val="00B0690A"/>
    <w:rsid w:val="00B139B4"/>
    <w:rsid w:val="00B16150"/>
    <w:rsid w:val="00B31347"/>
    <w:rsid w:val="00B479C2"/>
    <w:rsid w:val="00B52C27"/>
    <w:rsid w:val="00B67225"/>
    <w:rsid w:val="00BD61CA"/>
    <w:rsid w:val="00BE08B0"/>
    <w:rsid w:val="00C12B2B"/>
    <w:rsid w:val="00C13976"/>
    <w:rsid w:val="00C27416"/>
    <w:rsid w:val="00C46762"/>
    <w:rsid w:val="00C971BA"/>
    <w:rsid w:val="00CB172C"/>
    <w:rsid w:val="00CC4B33"/>
    <w:rsid w:val="00CC4B86"/>
    <w:rsid w:val="00CC6275"/>
    <w:rsid w:val="00CE2BED"/>
    <w:rsid w:val="00CE39E8"/>
    <w:rsid w:val="00D37CF0"/>
    <w:rsid w:val="00D40F8C"/>
    <w:rsid w:val="00D47235"/>
    <w:rsid w:val="00D47AA1"/>
    <w:rsid w:val="00D62C58"/>
    <w:rsid w:val="00DA101F"/>
    <w:rsid w:val="00DA40E9"/>
    <w:rsid w:val="00E03E8E"/>
    <w:rsid w:val="00E10791"/>
    <w:rsid w:val="00E17457"/>
    <w:rsid w:val="00E22F3B"/>
    <w:rsid w:val="00E7789B"/>
    <w:rsid w:val="00E924E8"/>
    <w:rsid w:val="00EC20CD"/>
    <w:rsid w:val="00EC6FEA"/>
    <w:rsid w:val="00ED23E8"/>
    <w:rsid w:val="00F33E04"/>
    <w:rsid w:val="00F62E40"/>
    <w:rsid w:val="00F91E48"/>
    <w:rsid w:val="00FD3775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1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910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15910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15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10"/>
    <w:rPr>
      <w:noProof/>
    </w:rPr>
  </w:style>
  <w:style w:type="paragraph" w:styleId="ListParagraph">
    <w:name w:val="List Paragraph"/>
    <w:basedOn w:val="Normal"/>
    <w:uiPriority w:val="34"/>
    <w:qFormat/>
    <w:rsid w:val="00F33E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06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6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74D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1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910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15910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15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10"/>
    <w:rPr>
      <w:noProof/>
    </w:rPr>
  </w:style>
  <w:style w:type="paragraph" w:styleId="ListParagraph">
    <w:name w:val="List Paragraph"/>
    <w:basedOn w:val="Normal"/>
    <w:uiPriority w:val="34"/>
    <w:qFormat/>
    <w:rsid w:val="00F33E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06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6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74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E3C0-445A-462D-9C85-5C1AF046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2015-10-13T12:17:00Z</dcterms:created>
  <dcterms:modified xsi:type="dcterms:W3CDTF">2015-10-13T12:17:00Z</dcterms:modified>
</cp:coreProperties>
</file>